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1F78" w14:textId="7CA36005" w:rsidR="00B966A7" w:rsidRPr="0064460C" w:rsidRDefault="0064460C" w:rsidP="009E0B2C">
      <w:pPr>
        <w:jc w:val="center"/>
        <w:rPr>
          <w:color w:val="002060"/>
          <w:sz w:val="32"/>
          <w:szCs w:val="32"/>
          <w:lang w:val="ru-RU"/>
        </w:rPr>
      </w:pPr>
      <w:r w:rsidRPr="0064460C">
        <w:rPr>
          <w:b/>
          <w:color w:val="002060"/>
          <w:sz w:val="32"/>
          <w:szCs w:val="32"/>
          <w:lang w:val="ru-RU"/>
        </w:rPr>
        <w:t>Мастер класс</w:t>
      </w:r>
      <w:r w:rsidR="00B966A7" w:rsidRPr="0064460C">
        <w:rPr>
          <w:b/>
          <w:color w:val="002060"/>
          <w:sz w:val="32"/>
          <w:szCs w:val="32"/>
          <w:lang w:val="ru-RU"/>
        </w:rPr>
        <w:t xml:space="preserve">: </w:t>
      </w:r>
      <w:r w:rsidR="005E0B26">
        <w:rPr>
          <w:color w:val="002060"/>
          <w:sz w:val="32"/>
          <w:szCs w:val="32"/>
          <w:lang w:val="ru-RU"/>
        </w:rPr>
        <w:t>ЧКВ без использования стентов</w:t>
      </w:r>
      <w:r w:rsidR="005E0B26" w:rsidRPr="005E0B26">
        <w:rPr>
          <w:color w:val="002060"/>
          <w:sz w:val="32"/>
          <w:szCs w:val="32"/>
          <w:lang w:val="ru-RU"/>
        </w:rPr>
        <w:t xml:space="preserve"> или с их минимальным использованием (“metal-free» или “minimal-metal” PCI)</w:t>
      </w:r>
      <w:r>
        <w:rPr>
          <w:color w:val="002060"/>
          <w:sz w:val="32"/>
          <w:szCs w:val="32"/>
          <w:lang w:val="ru-RU"/>
        </w:rPr>
        <w:t xml:space="preserve"> – новый подход в лечении стенозирующих поражений коронарных артерий</w:t>
      </w:r>
    </w:p>
    <w:p w14:paraId="36A14113" w14:textId="062A2166" w:rsidR="00A74602" w:rsidRPr="00A04B91" w:rsidRDefault="0064460C" w:rsidP="009E0B2C">
      <w:pPr>
        <w:jc w:val="center"/>
        <w:rPr>
          <w:color w:val="002060"/>
          <w:lang w:val="ru-RU"/>
        </w:rPr>
      </w:pPr>
      <w:r>
        <w:rPr>
          <w:color w:val="002060"/>
          <w:lang w:val="ru-RU"/>
        </w:rPr>
        <w:t xml:space="preserve">20 марта </w:t>
      </w:r>
      <w:r w:rsidR="00D10096">
        <w:rPr>
          <w:color w:val="002060"/>
          <w:lang w:val="ru-RU"/>
        </w:rPr>
        <w:t xml:space="preserve"> 202</w:t>
      </w:r>
      <w:r w:rsidR="00CF5D27">
        <w:rPr>
          <w:color w:val="002060"/>
          <w:lang w:val="ru-RU"/>
        </w:rPr>
        <w:t>6</w:t>
      </w:r>
      <w:r>
        <w:rPr>
          <w:color w:val="002060"/>
          <w:lang w:val="ru-RU"/>
        </w:rPr>
        <w:t xml:space="preserve"> г.</w:t>
      </w:r>
    </w:p>
    <w:p w14:paraId="6C511ADB" w14:textId="77777777" w:rsidR="008D6D32" w:rsidRDefault="009E0B2C" w:rsidP="00DF019A">
      <w:pPr>
        <w:jc w:val="center"/>
        <w:rPr>
          <w:color w:val="002060"/>
          <w:lang w:val="ru-RU"/>
        </w:rPr>
      </w:pPr>
      <w:r w:rsidRPr="00A04B91">
        <w:rPr>
          <w:color w:val="002060"/>
          <w:lang w:val="ru-RU"/>
        </w:rPr>
        <w:t xml:space="preserve">Место проведения: </w:t>
      </w:r>
      <w:r w:rsidR="008D6D32" w:rsidRPr="008D6D32">
        <w:rPr>
          <w:color w:val="002060"/>
          <w:lang w:val="ru-RU"/>
        </w:rPr>
        <w:t>ФГБУ «НМИЦК им. ак. Е.И. Чазова» Минздрава России</w:t>
      </w:r>
    </w:p>
    <w:p w14:paraId="7F692BEE" w14:textId="664E7E53" w:rsidR="00BE5844" w:rsidRPr="00A04B91" w:rsidRDefault="00DF019A" w:rsidP="00DF019A">
      <w:pPr>
        <w:jc w:val="center"/>
        <w:rPr>
          <w:color w:val="002060"/>
          <w:lang w:val="ru-RU"/>
        </w:rPr>
      </w:pPr>
      <w:r>
        <w:rPr>
          <w:color w:val="002060"/>
          <w:lang w:val="ru-RU"/>
        </w:rPr>
        <w:t xml:space="preserve">г. Москва, </w:t>
      </w:r>
      <w:r w:rsidRPr="00DF019A">
        <w:rPr>
          <w:color w:val="002060"/>
          <w:lang w:val="ru-RU"/>
        </w:rPr>
        <w:t>ул. Академика Чазова, 15А, стр. 1</w:t>
      </w:r>
    </w:p>
    <w:p w14:paraId="40143235" w14:textId="1B5714BC" w:rsidR="002A4A1C" w:rsidRPr="007D690E" w:rsidRDefault="009E0B2C" w:rsidP="009E0B2C">
      <w:pPr>
        <w:jc w:val="center"/>
        <w:rPr>
          <w:color w:val="002060"/>
          <w:lang w:val="ru-RU"/>
        </w:rPr>
      </w:pPr>
      <w:r w:rsidRPr="00A04B91">
        <w:rPr>
          <w:color w:val="002060"/>
          <w:lang w:val="ru-RU"/>
        </w:rPr>
        <w:t xml:space="preserve">При поддержке компании </w:t>
      </w:r>
      <w:r w:rsidR="007D690E">
        <w:rPr>
          <w:color w:val="002060"/>
          <w:lang w:val="ru-RU"/>
        </w:rPr>
        <w:t>КОРДИС</w:t>
      </w:r>
    </w:p>
    <w:p w14:paraId="61D6FF95" w14:textId="7692B8E0" w:rsidR="002A4A1C" w:rsidRPr="00A04B91" w:rsidRDefault="002209BB" w:rsidP="002A4A1C">
      <w:pPr>
        <w:rPr>
          <w:i/>
          <w:sz w:val="20"/>
          <w:szCs w:val="20"/>
          <w:lang w:val="ru-RU"/>
        </w:rPr>
      </w:pPr>
      <w:r w:rsidRPr="00A04B91">
        <w:rPr>
          <w:i/>
          <w:sz w:val="20"/>
          <w:szCs w:val="20"/>
          <w:lang w:val="ru-RU"/>
        </w:rPr>
        <w:t>Лекторы и операторы</w:t>
      </w:r>
      <w:r w:rsidR="002A4A1C" w:rsidRPr="00A04B91">
        <w:rPr>
          <w:i/>
          <w:sz w:val="20"/>
          <w:szCs w:val="20"/>
          <w:lang w:val="ru-RU"/>
        </w:rPr>
        <w:t xml:space="preserve">: </w:t>
      </w:r>
    </w:p>
    <w:p w14:paraId="7DF79D68" w14:textId="355A19FC" w:rsidR="002A4A1C" w:rsidRPr="00A04B91" w:rsidRDefault="002A4A1C" w:rsidP="002A4A1C">
      <w:pPr>
        <w:rPr>
          <w:i/>
          <w:sz w:val="20"/>
          <w:szCs w:val="20"/>
          <w:lang w:val="ru-RU"/>
        </w:rPr>
      </w:pPr>
      <w:r w:rsidRPr="00A04B91">
        <w:rPr>
          <w:b/>
          <w:i/>
          <w:sz w:val="20"/>
          <w:szCs w:val="20"/>
          <w:lang w:val="ru-RU"/>
        </w:rPr>
        <w:t>Матчин Юрий Георгиевич</w:t>
      </w:r>
      <w:r w:rsidRPr="00A04B91">
        <w:rPr>
          <w:i/>
          <w:sz w:val="20"/>
          <w:szCs w:val="20"/>
          <w:lang w:val="ru-RU"/>
        </w:rPr>
        <w:t xml:space="preserve"> – д.м.н., </w:t>
      </w:r>
      <w:r w:rsidR="00B96865" w:rsidRPr="00A04B91">
        <w:rPr>
          <w:i/>
          <w:sz w:val="20"/>
          <w:szCs w:val="20"/>
          <w:lang w:val="ru-RU"/>
        </w:rPr>
        <w:t>главный научный сотрудник</w:t>
      </w:r>
      <w:r w:rsidRPr="00A04B91">
        <w:rPr>
          <w:i/>
          <w:sz w:val="20"/>
          <w:szCs w:val="20"/>
          <w:lang w:val="ru-RU"/>
        </w:rPr>
        <w:t xml:space="preserve"> лаборатории рентгенэндоваскулярных методов диагностики и лечения в амбулаторных условиях</w:t>
      </w:r>
      <w:r w:rsidR="00513649" w:rsidRPr="00A04B91">
        <w:rPr>
          <w:i/>
          <w:sz w:val="20"/>
          <w:szCs w:val="20"/>
          <w:lang w:val="ru-RU"/>
        </w:rPr>
        <w:t>, зав. 2-</w:t>
      </w:r>
      <w:r w:rsidR="000D7B01">
        <w:rPr>
          <w:i/>
          <w:sz w:val="20"/>
          <w:szCs w:val="20"/>
          <w:lang w:val="ru-RU"/>
        </w:rPr>
        <w:t>г</w:t>
      </w:r>
      <w:r w:rsidR="00513649" w:rsidRPr="00A04B91">
        <w:rPr>
          <w:i/>
          <w:sz w:val="20"/>
          <w:szCs w:val="20"/>
          <w:lang w:val="ru-RU"/>
        </w:rPr>
        <w:t xml:space="preserve">о отделения РХМДЛ </w:t>
      </w:r>
      <w:r w:rsidRPr="00A04B91">
        <w:rPr>
          <w:i/>
          <w:sz w:val="20"/>
          <w:szCs w:val="20"/>
          <w:lang w:val="ru-RU"/>
        </w:rPr>
        <w:t xml:space="preserve"> </w:t>
      </w:r>
      <w:r w:rsidR="009C5C5D">
        <w:rPr>
          <w:i/>
          <w:sz w:val="20"/>
          <w:szCs w:val="20"/>
          <w:lang w:val="ru-RU"/>
        </w:rPr>
        <w:t>ФГБУ «НМИЦК им. академика</w:t>
      </w:r>
      <w:r w:rsidR="00147C47" w:rsidRPr="00147C47">
        <w:rPr>
          <w:i/>
          <w:sz w:val="20"/>
          <w:szCs w:val="20"/>
          <w:lang w:val="ru-RU"/>
        </w:rPr>
        <w:t xml:space="preserve"> Е.И. Чазова» Минздрава России</w:t>
      </w:r>
      <w:r w:rsidR="00147C47">
        <w:rPr>
          <w:i/>
          <w:sz w:val="20"/>
          <w:szCs w:val="20"/>
          <w:lang w:val="ru-RU"/>
        </w:rPr>
        <w:t>.</w:t>
      </w:r>
    </w:p>
    <w:p w14:paraId="1C8DAC9E" w14:textId="27E714A6" w:rsidR="00FE525B" w:rsidRPr="00A04B91" w:rsidRDefault="002A4A1C" w:rsidP="00B966A7">
      <w:pPr>
        <w:rPr>
          <w:b/>
          <w:color w:val="002060"/>
          <w:lang w:val="ru-RU"/>
        </w:rPr>
      </w:pPr>
      <w:r w:rsidRPr="00A04B91">
        <w:rPr>
          <w:b/>
          <w:i/>
          <w:sz w:val="20"/>
          <w:szCs w:val="20"/>
          <w:lang w:val="ru-RU"/>
        </w:rPr>
        <w:t>Атанесян Руслан Вагифович</w:t>
      </w:r>
      <w:r w:rsidR="009E0B2C" w:rsidRPr="00A04B91">
        <w:rPr>
          <w:i/>
          <w:sz w:val="20"/>
          <w:szCs w:val="20"/>
          <w:lang w:val="ru-RU"/>
        </w:rPr>
        <w:t xml:space="preserve"> - </w:t>
      </w:r>
      <w:r w:rsidRPr="00A04B91">
        <w:rPr>
          <w:i/>
          <w:sz w:val="20"/>
          <w:szCs w:val="20"/>
          <w:lang w:val="ru-RU"/>
        </w:rPr>
        <w:t xml:space="preserve"> к.м.н., научный </w:t>
      </w:r>
      <w:r w:rsidR="00D00CFE" w:rsidRPr="00A04B91">
        <w:rPr>
          <w:i/>
          <w:sz w:val="20"/>
          <w:szCs w:val="20"/>
          <w:lang w:val="ru-RU"/>
        </w:rPr>
        <w:t xml:space="preserve">сотрудник </w:t>
      </w:r>
      <w:r w:rsidR="00513649" w:rsidRPr="00A04B91">
        <w:rPr>
          <w:i/>
          <w:sz w:val="20"/>
          <w:szCs w:val="20"/>
          <w:lang w:val="ru-RU"/>
        </w:rPr>
        <w:t>лаборатории рентгенэндоваскулярных методов диагностики и лечения в амбулаторных условиях</w:t>
      </w:r>
      <w:r w:rsidRPr="00A04B91">
        <w:rPr>
          <w:i/>
          <w:sz w:val="20"/>
          <w:szCs w:val="20"/>
          <w:lang w:val="ru-RU"/>
        </w:rPr>
        <w:t xml:space="preserve">  </w:t>
      </w:r>
      <w:r w:rsidR="00147C47" w:rsidRPr="00147C47">
        <w:rPr>
          <w:i/>
          <w:sz w:val="20"/>
          <w:szCs w:val="20"/>
          <w:lang w:val="ru-RU"/>
        </w:rPr>
        <w:t>ФГБУ «НМИЦК им. ак. Е.И. Чазова» Минздрава России</w:t>
      </w:r>
      <w:r w:rsidR="00147C47">
        <w:rPr>
          <w:i/>
          <w:sz w:val="20"/>
          <w:szCs w:val="20"/>
          <w:lang w:val="ru-RU"/>
        </w:rPr>
        <w:t>.</w:t>
      </w:r>
    </w:p>
    <w:p w14:paraId="6894FA81" w14:textId="77777777" w:rsidR="0064460C" w:rsidRDefault="0064460C" w:rsidP="00FE525B">
      <w:pPr>
        <w:jc w:val="center"/>
        <w:rPr>
          <w:b/>
          <w:color w:val="002060"/>
          <w:sz w:val="28"/>
          <w:lang w:val="ru-RU"/>
        </w:rPr>
      </w:pPr>
    </w:p>
    <w:p w14:paraId="0223EB31" w14:textId="74046B4A" w:rsidR="00FE525B" w:rsidRPr="00A04B91" w:rsidRDefault="00FE525B" w:rsidP="00FE525B">
      <w:pPr>
        <w:jc w:val="center"/>
        <w:rPr>
          <w:b/>
          <w:color w:val="002060"/>
          <w:sz w:val="28"/>
          <w:lang w:val="ru-RU"/>
        </w:rPr>
      </w:pPr>
      <w:r w:rsidRPr="00A04B91">
        <w:rPr>
          <w:b/>
          <w:color w:val="002060"/>
          <w:sz w:val="28"/>
          <w:lang w:val="ru-RU"/>
        </w:rPr>
        <w:t>Программа</w:t>
      </w:r>
    </w:p>
    <w:p w14:paraId="79BD4729" w14:textId="68EF2948" w:rsidR="00B862A1" w:rsidRPr="00A04B91" w:rsidRDefault="00B862A1" w:rsidP="00B966A7">
      <w:pPr>
        <w:rPr>
          <w:lang w:val="ru-RU"/>
        </w:rPr>
      </w:pPr>
      <w:r w:rsidRPr="00A04B91">
        <w:rPr>
          <w:lang w:val="ru-RU"/>
        </w:rPr>
        <w:t>09:</w:t>
      </w:r>
      <w:r w:rsidR="005B2B7C">
        <w:rPr>
          <w:lang w:val="ru-RU"/>
        </w:rPr>
        <w:t>4</w:t>
      </w:r>
      <w:r w:rsidR="007D690E">
        <w:rPr>
          <w:lang w:val="ru-RU"/>
        </w:rPr>
        <w:t>0 -</w:t>
      </w:r>
      <w:r w:rsidRPr="00A04B91">
        <w:rPr>
          <w:lang w:val="ru-RU"/>
        </w:rPr>
        <w:t xml:space="preserve"> </w:t>
      </w:r>
      <w:r w:rsidR="004F7730">
        <w:rPr>
          <w:lang w:val="ru-RU"/>
        </w:rPr>
        <w:t>09</w:t>
      </w:r>
      <w:r w:rsidRPr="00A04B91">
        <w:rPr>
          <w:lang w:val="ru-RU"/>
        </w:rPr>
        <w:t>:</w:t>
      </w:r>
      <w:r w:rsidR="0064460C">
        <w:rPr>
          <w:lang w:val="ru-RU"/>
        </w:rPr>
        <w:t>55</w:t>
      </w:r>
      <w:r w:rsidRPr="00A04B91">
        <w:rPr>
          <w:lang w:val="ru-RU"/>
        </w:rPr>
        <w:tab/>
      </w:r>
      <w:r w:rsidRPr="00A04B91">
        <w:rPr>
          <w:lang w:val="ru-RU"/>
        </w:rPr>
        <w:tab/>
        <w:t xml:space="preserve">Встреча </w:t>
      </w:r>
      <w:r w:rsidR="00B96865" w:rsidRPr="00A04B91">
        <w:rPr>
          <w:lang w:val="ru-RU"/>
        </w:rPr>
        <w:t>слушателей</w:t>
      </w:r>
      <w:r w:rsidR="00310052">
        <w:rPr>
          <w:lang w:val="ru-RU"/>
        </w:rPr>
        <w:t xml:space="preserve">. </w:t>
      </w:r>
      <w:r w:rsidR="00A654D8">
        <w:rPr>
          <w:lang w:val="ru-RU"/>
        </w:rPr>
        <w:t>Утренний</w:t>
      </w:r>
      <w:r w:rsidR="00310052">
        <w:rPr>
          <w:lang w:val="ru-RU"/>
        </w:rPr>
        <w:t xml:space="preserve"> кофе.</w:t>
      </w:r>
    </w:p>
    <w:p w14:paraId="0FCF5D31" w14:textId="5972EB9B" w:rsidR="00B966A7" w:rsidRPr="00A04B91" w:rsidRDefault="004F7730" w:rsidP="00B966A7">
      <w:pPr>
        <w:rPr>
          <w:lang w:val="ru-RU"/>
        </w:rPr>
      </w:pPr>
      <w:r>
        <w:rPr>
          <w:lang w:val="ru-RU"/>
        </w:rPr>
        <w:t>09</w:t>
      </w:r>
      <w:r w:rsidR="00B966A7" w:rsidRPr="00A04B91">
        <w:rPr>
          <w:lang w:val="ru-RU"/>
        </w:rPr>
        <w:t>:</w:t>
      </w:r>
      <w:r w:rsidR="0064460C">
        <w:rPr>
          <w:lang w:val="ru-RU"/>
        </w:rPr>
        <w:t>55</w:t>
      </w:r>
      <w:r w:rsidR="00B966A7" w:rsidRPr="00A04B91">
        <w:rPr>
          <w:lang w:val="ru-RU"/>
        </w:rPr>
        <w:t xml:space="preserve"> </w:t>
      </w:r>
      <w:r w:rsidR="000E47E3" w:rsidRPr="00A04B91">
        <w:rPr>
          <w:lang w:val="ru-RU"/>
        </w:rPr>
        <w:t xml:space="preserve">- </w:t>
      </w:r>
      <w:r w:rsidR="00B966A7" w:rsidRPr="00A04B91">
        <w:rPr>
          <w:lang w:val="ru-RU"/>
        </w:rPr>
        <w:t>10:</w:t>
      </w:r>
      <w:r w:rsidR="00B862A1" w:rsidRPr="00A04B91">
        <w:rPr>
          <w:lang w:val="ru-RU"/>
        </w:rPr>
        <w:t>0</w:t>
      </w:r>
      <w:r w:rsidR="0064460C">
        <w:rPr>
          <w:lang w:val="ru-RU"/>
        </w:rPr>
        <w:t>0</w:t>
      </w:r>
      <w:r w:rsidR="009E0B2C" w:rsidRPr="00A04B91">
        <w:rPr>
          <w:lang w:val="ru-RU"/>
        </w:rPr>
        <w:tab/>
      </w:r>
      <w:r w:rsidR="009E0B2C" w:rsidRPr="00A04B91">
        <w:rPr>
          <w:lang w:val="ru-RU"/>
        </w:rPr>
        <w:tab/>
      </w:r>
      <w:r w:rsidR="00B966A7" w:rsidRPr="00A04B91">
        <w:rPr>
          <w:lang w:val="ru-RU"/>
        </w:rPr>
        <w:t>Открытие курса</w:t>
      </w:r>
      <w:r w:rsidR="0059789F" w:rsidRPr="00A04B91">
        <w:rPr>
          <w:lang w:val="ru-RU"/>
        </w:rPr>
        <w:t>, приветственное слово</w:t>
      </w:r>
    </w:p>
    <w:p w14:paraId="05005A4C" w14:textId="1D71F3BB" w:rsidR="00B966A7" w:rsidRPr="00A04B91" w:rsidRDefault="00B966A7" w:rsidP="009E0B2C">
      <w:pPr>
        <w:ind w:left="2160" w:hanging="2160"/>
        <w:rPr>
          <w:lang w:val="ru-RU"/>
        </w:rPr>
      </w:pPr>
      <w:r w:rsidRPr="00A04B91">
        <w:rPr>
          <w:lang w:val="ru-RU"/>
        </w:rPr>
        <w:t>10:</w:t>
      </w:r>
      <w:r w:rsidR="00B862A1" w:rsidRPr="00A04B91">
        <w:rPr>
          <w:lang w:val="ru-RU"/>
        </w:rPr>
        <w:t>0</w:t>
      </w:r>
      <w:r w:rsidR="0064460C">
        <w:rPr>
          <w:lang w:val="ru-RU"/>
        </w:rPr>
        <w:t>0</w:t>
      </w:r>
      <w:r w:rsidR="009C5C5D">
        <w:rPr>
          <w:lang w:val="ru-RU"/>
        </w:rPr>
        <w:t xml:space="preserve"> -</w:t>
      </w:r>
      <w:r w:rsidR="000E47E3" w:rsidRPr="00A04B91">
        <w:rPr>
          <w:lang w:val="ru-RU"/>
        </w:rPr>
        <w:t xml:space="preserve"> </w:t>
      </w:r>
      <w:r w:rsidRPr="00A04B91">
        <w:rPr>
          <w:lang w:val="ru-RU"/>
        </w:rPr>
        <w:t>1</w:t>
      </w:r>
      <w:r w:rsidR="009C5C5D">
        <w:rPr>
          <w:lang w:val="ru-RU"/>
        </w:rPr>
        <w:t>0</w:t>
      </w:r>
      <w:r w:rsidR="0064460C">
        <w:rPr>
          <w:lang w:val="ru-RU"/>
        </w:rPr>
        <w:t>:</w:t>
      </w:r>
      <w:r w:rsidR="009C5C5D">
        <w:rPr>
          <w:lang w:val="ru-RU"/>
        </w:rPr>
        <w:t>45</w:t>
      </w:r>
      <w:r w:rsidR="009E0B2C" w:rsidRPr="00A04B91">
        <w:rPr>
          <w:lang w:val="ru-RU"/>
        </w:rPr>
        <w:tab/>
      </w:r>
      <w:r w:rsidR="0064460C">
        <w:rPr>
          <w:lang w:val="ru-RU"/>
        </w:rPr>
        <w:t>Показания к использованию баллонов с лекар</w:t>
      </w:r>
      <w:r w:rsidR="009C5C5D">
        <w:rPr>
          <w:lang w:val="ru-RU"/>
        </w:rPr>
        <w:t>ст</w:t>
      </w:r>
      <w:r w:rsidR="0064460C">
        <w:rPr>
          <w:lang w:val="ru-RU"/>
        </w:rPr>
        <w:t xml:space="preserve">венным покрытием у больных ИБС через призму клинических рекомендаций и научной доказательной базы </w:t>
      </w:r>
      <w:r w:rsidR="00E02F59" w:rsidRPr="00A04B91">
        <w:rPr>
          <w:color w:val="4472C4" w:themeColor="accent5"/>
          <w:lang w:val="ru-RU"/>
        </w:rPr>
        <w:t>(Матчин Ю.</w:t>
      </w:r>
      <w:r w:rsidR="00A04B91">
        <w:rPr>
          <w:color w:val="4472C4" w:themeColor="accent5"/>
          <w:lang w:val="ru-RU"/>
        </w:rPr>
        <w:t xml:space="preserve"> </w:t>
      </w:r>
      <w:r w:rsidR="00E02F59" w:rsidRPr="00A04B91">
        <w:rPr>
          <w:color w:val="4472C4" w:themeColor="accent5"/>
          <w:lang w:val="ru-RU"/>
        </w:rPr>
        <w:t>Г.)</w:t>
      </w:r>
    </w:p>
    <w:p w14:paraId="09FE7D46" w14:textId="26C90921" w:rsidR="00B966A7" w:rsidRPr="00A04B91" w:rsidRDefault="009C5C3A" w:rsidP="009E0B2C">
      <w:pPr>
        <w:ind w:left="2160" w:hanging="2160"/>
        <w:rPr>
          <w:color w:val="FF0000"/>
          <w:lang w:val="ru-RU"/>
        </w:rPr>
      </w:pPr>
      <w:r w:rsidRPr="00A04B91">
        <w:rPr>
          <w:lang w:val="ru-RU"/>
        </w:rPr>
        <w:t>1</w:t>
      </w:r>
      <w:r w:rsidR="009C5C5D">
        <w:rPr>
          <w:lang w:val="ru-RU"/>
        </w:rPr>
        <w:t>0</w:t>
      </w:r>
      <w:r w:rsidR="00B966A7" w:rsidRPr="00A04B91">
        <w:rPr>
          <w:lang w:val="ru-RU"/>
        </w:rPr>
        <w:t>:</w:t>
      </w:r>
      <w:r w:rsidR="0064460C" w:rsidRPr="00A04B91">
        <w:rPr>
          <w:lang w:val="ru-RU"/>
        </w:rPr>
        <w:t xml:space="preserve"> </w:t>
      </w:r>
      <w:r w:rsidR="009C5C5D">
        <w:rPr>
          <w:lang w:val="ru-RU"/>
        </w:rPr>
        <w:t>45</w:t>
      </w:r>
      <w:r w:rsidR="00B966A7" w:rsidRPr="00A04B91">
        <w:rPr>
          <w:lang w:val="ru-RU"/>
        </w:rPr>
        <w:t xml:space="preserve"> </w:t>
      </w:r>
      <w:r w:rsidR="000E47E3" w:rsidRPr="00A04B91">
        <w:rPr>
          <w:lang w:val="ru-RU"/>
        </w:rPr>
        <w:t xml:space="preserve">- </w:t>
      </w:r>
      <w:r w:rsidR="00B966A7" w:rsidRPr="00A04B91">
        <w:rPr>
          <w:lang w:val="ru-RU"/>
        </w:rPr>
        <w:t>1</w:t>
      </w:r>
      <w:r w:rsidR="009C5C5D">
        <w:rPr>
          <w:lang w:val="ru-RU"/>
        </w:rPr>
        <w:t>1</w:t>
      </w:r>
      <w:r w:rsidR="00B966A7" w:rsidRPr="00A04B91">
        <w:rPr>
          <w:lang w:val="ru-RU"/>
        </w:rPr>
        <w:t>:</w:t>
      </w:r>
      <w:r w:rsidR="009C5C5D">
        <w:rPr>
          <w:lang w:val="ru-RU"/>
        </w:rPr>
        <w:t>45</w:t>
      </w:r>
      <w:r w:rsidR="009E0B2C" w:rsidRPr="00A04B91">
        <w:rPr>
          <w:lang w:val="ru-RU"/>
        </w:rPr>
        <w:tab/>
      </w:r>
      <w:r w:rsidR="0064460C" w:rsidRPr="00A04B91">
        <w:rPr>
          <w:color w:val="00B050"/>
          <w:lang w:val="ru-RU"/>
        </w:rPr>
        <w:t>Трансляция клинического случая</w:t>
      </w:r>
      <w:r w:rsidR="0064460C">
        <w:rPr>
          <w:color w:val="00B050"/>
          <w:lang w:val="ru-RU"/>
        </w:rPr>
        <w:t xml:space="preserve"> №1</w:t>
      </w:r>
      <w:r w:rsidR="0064460C" w:rsidRPr="00A04B91">
        <w:rPr>
          <w:color w:val="00B050"/>
          <w:lang w:val="ru-RU"/>
        </w:rPr>
        <w:t xml:space="preserve"> из операционной</w:t>
      </w:r>
      <w:r w:rsidR="0064460C" w:rsidRPr="00A04B91">
        <w:rPr>
          <w:color w:val="4472C4" w:themeColor="accent5"/>
          <w:lang w:val="ru-RU"/>
        </w:rPr>
        <w:t xml:space="preserve"> </w:t>
      </w:r>
    </w:p>
    <w:p w14:paraId="720A489A" w14:textId="548D2C0F" w:rsidR="00B862A1" w:rsidRPr="00E46397" w:rsidRDefault="00B862A1" w:rsidP="009E0B2C">
      <w:pPr>
        <w:ind w:left="2160" w:hanging="2160"/>
        <w:rPr>
          <w:lang w:val="ru-RU"/>
        </w:rPr>
      </w:pPr>
      <w:r w:rsidRPr="00A04B91">
        <w:rPr>
          <w:lang w:val="ru-RU"/>
        </w:rPr>
        <w:t>1</w:t>
      </w:r>
      <w:r w:rsidR="009C5C5D">
        <w:rPr>
          <w:lang w:val="ru-RU"/>
        </w:rPr>
        <w:t>1</w:t>
      </w:r>
      <w:r w:rsidRPr="00A04B91">
        <w:rPr>
          <w:lang w:val="ru-RU"/>
        </w:rPr>
        <w:t>:</w:t>
      </w:r>
      <w:r w:rsidR="009C5C5D">
        <w:rPr>
          <w:lang w:val="ru-RU"/>
        </w:rPr>
        <w:t>45</w:t>
      </w:r>
      <w:r w:rsidRPr="00A04B91">
        <w:rPr>
          <w:lang w:val="ru-RU"/>
        </w:rPr>
        <w:t xml:space="preserve"> -</w:t>
      </w:r>
      <w:r w:rsidR="007D690E">
        <w:rPr>
          <w:lang w:val="ru-RU"/>
        </w:rPr>
        <w:t xml:space="preserve"> </w:t>
      </w:r>
      <w:r w:rsidRPr="00A04B91">
        <w:rPr>
          <w:lang w:val="ru-RU"/>
        </w:rPr>
        <w:t>1</w:t>
      </w:r>
      <w:r w:rsidR="009C5C5D">
        <w:rPr>
          <w:lang w:val="ru-RU"/>
        </w:rPr>
        <w:t>2</w:t>
      </w:r>
      <w:r w:rsidRPr="00A04B91">
        <w:rPr>
          <w:lang w:val="ru-RU"/>
        </w:rPr>
        <w:t>:</w:t>
      </w:r>
      <w:r w:rsidR="0064460C">
        <w:rPr>
          <w:lang w:val="ru-RU"/>
        </w:rPr>
        <w:t>00</w:t>
      </w:r>
      <w:r w:rsidRPr="00A04B91">
        <w:rPr>
          <w:lang w:val="ru-RU"/>
        </w:rPr>
        <w:tab/>
      </w:r>
      <w:r w:rsidR="0064460C">
        <w:rPr>
          <w:lang w:val="ru-RU"/>
        </w:rPr>
        <w:t>Кофе-брейк, обсуждение клинического случая</w:t>
      </w:r>
      <w:r w:rsidR="007D690E">
        <w:rPr>
          <w:lang w:val="ru-RU"/>
        </w:rPr>
        <w:t xml:space="preserve"> №1</w:t>
      </w:r>
    </w:p>
    <w:p w14:paraId="1C8DD4D2" w14:textId="38B2266D" w:rsidR="009C5C3A" w:rsidRPr="00A04B91" w:rsidRDefault="009C5C3A" w:rsidP="001E1E24">
      <w:pPr>
        <w:ind w:left="2160" w:hanging="2160"/>
        <w:rPr>
          <w:color w:val="FF0000"/>
          <w:lang w:val="ru-RU"/>
        </w:rPr>
      </w:pPr>
      <w:r w:rsidRPr="00A04B91">
        <w:rPr>
          <w:lang w:val="ru-RU"/>
        </w:rPr>
        <w:t>1</w:t>
      </w:r>
      <w:r w:rsidR="009C5C5D">
        <w:rPr>
          <w:lang w:val="ru-RU"/>
        </w:rPr>
        <w:t>2</w:t>
      </w:r>
      <w:r w:rsidRPr="00A04B91">
        <w:rPr>
          <w:lang w:val="ru-RU"/>
        </w:rPr>
        <w:t>:</w:t>
      </w:r>
      <w:r w:rsidR="0064460C">
        <w:rPr>
          <w:lang w:val="ru-RU"/>
        </w:rPr>
        <w:t>00</w:t>
      </w:r>
      <w:r w:rsidR="007D690E">
        <w:rPr>
          <w:lang w:val="ru-RU"/>
        </w:rPr>
        <w:t xml:space="preserve"> </w:t>
      </w:r>
      <w:r w:rsidR="0064460C">
        <w:rPr>
          <w:lang w:val="ru-RU"/>
        </w:rPr>
        <w:t>-</w:t>
      </w:r>
      <w:r w:rsidR="007D690E">
        <w:rPr>
          <w:lang w:val="ru-RU"/>
        </w:rPr>
        <w:t xml:space="preserve"> </w:t>
      </w:r>
      <w:r w:rsidR="008D2051">
        <w:rPr>
          <w:lang w:val="ru-RU"/>
        </w:rPr>
        <w:t>12</w:t>
      </w:r>
      <w:r w:rsidR="0064460C">
        <w:rPr>
          <w:lang w:val="ru-RU"/>
        </w:rPr>
        <w:t>:</w:t>
      </w:r>
      <w:r w:rsidR="008D2051">
        <w:rPr>
          <w:lang w:val="ru-RU"/>
        </w:rPr>
        <w:t>45</w:t>
      </w:r>
      <w:r w:rsidRPr="00A04B91">
        <w:rPr>
          <w:lang w:val="ru-RU"/>
        </w:rPr>
        <w:tab/>
      </w:r>
      <w:r w:rsidR="009C5C5D">
        <w:rPr>
          <w:lang w:val="ru-RU"/>
        </w:rPr>
        <w:t>Алгоритмы использования баллонов с лекарственным покрытием при различных типах поражения коронарных артерий</w:t>
      </w:r>
      <w:r w:rsidR="00E02F59" w:rsidRPr="00A04B91">
        <w:rPr>
          <w:lang w:val="ru-RU"/>
        </w:rPr>
        <w:t xml:space="preserve"> </w:t>
      </w:r>
      <w:r w:rsidR="00E02F59" w:rsidRPr="00A04B91">
        <w:rPr>
          <w:color w:val="4472C4" w:themeColor="accent5"/>
          <w:lang w:val="ru-RU"/>
        </w:rPr>
        <w:t>(Матчин Ю.Г.)</w:t>
      </w:r>
    </w:p>
    <w:p w14:paraId="329A2191" w14:textId="3442684D" w:rsidR="001F31CA" w:rsidRPr="00A04B91" w:rsidRDefault="00B966A7" w:rsidP="001F31CA">
      <w:pPr>
        <w:ind w:left="2160" w:hanging="2160"/>
        <w:rPr>
          <w:color w:val="00B050"/>
          <w:lang w:val="ru-RU"/>
        </w:rPr>
      </w:pPr>
      <w:r w:rsidRPr="00640884">
        <w:rPr>
          <w:lang w:val="ru-RU"/>
        </w:rPr>
        <w:t>1</w:t>
      </w:r>
      <w:r w:rsidR="007D690E">
        <w:rPr>
          <w:lang w:val="ru-RU"/>
        </w:rPr>
        <w:t>2</w:t>
      </w:r>
      <w:r w:rsidRPr="00640884">
        <w:rPr>
          <w:lang w:val="ru-RU"/>
        </w:rPr>
        <w:t>:</w:t>
      </w:r>
      <w:r w:rsidR="00B862A1" w:rsidRPr="00640884">
        <w:rPr>
          <w:lang w:val="ru-RU"/>
        </w:rPr>
        <w:t>45</w:t>
      </w:r>
      <w:r w:rsidRPr="00640884">
        <w:rPr>
          <w:lang w:val="ru-RU"/>
        </w:rPr>
        <w:t xml:space="preserve"> </w:t>
      </w:r>
      <w:r w:rsidR="000E47E3" w:rsidRPr="00640884">
        <w:rPr>
          <w:lang w:val="ru-RU"/>
        </w:rPr>
        <w:t xml:space="preserve">- </w:t>
      </w:r>
      <w:r w:rsidRPr="00640884">
        <w:rPr>
          <w:lang w:val="ru-RU"/>
        </w:rPr>
        <w:t>1</w:t>
      </w:r>
      <w:r w:rsidR="007D690E">
        <w:rPr>
          <w:lang w:val="ru-RU"/>
        </w:rPr>
        <w:t>3</w:t>
      </w:r>
      <w:r w:rsidRPr="00640884">
        <w:rPr>
          <w:lang w:val="ru-RU"/>
        </w:rPr>
        <w:t>:</w:t>
      </w:r>
      <w:r w:rsidR="007D690E">
        <w:rPr>
          <w:lang w:val="ru-RU"/>
        </w:rPr>
        <w:t>45</w:t>
      </w:r>
      <w:r w:rsidR="009E0B2C" w:rsidRPr="00A04B91">
        <w:rPr>
          <w:color w:val="00B050"/>
          <w:lang w:val="ru-RU"/>
        </w:rPr>
        <w:tab/>
      </w:r>
      <w:r w:rsidR="009C5C3A" w:rsidRPr="00A04B91">
        <w:rPr>
          <w:color w:val="00B050"/>
          <w:lang w:val="ru-RU"/>
        </w:rPr>
        <w:t xml:space="preserve">Трансляция </w:t>
      </w:r>
      <w:r w:rsidR="00AE0DED" w:rsidRPr="00A04B91">
        <w:rPr>
          <w:color w:val="00B050"/>
          <w:lang w:val="ru-RU"/>
        </w:rPr>
        <w:t>клинического случая</w:t>
      </w:r>
      <w:r w:rsidR="009C5C5D">
        <w:rPr>
          <w:color w:val="00B050"/>
          <w:lang w:val="ru-RU"/>
        </w:rPr>
        <w:t xml:space="preserve"> №2</w:t>
      </w:r>
      <w:r w:rsidR="00AE0DED" w:rsidRPr="00A04B91">
        <w:rPr>
          <w:color w:val="00B050"/>
          <w:lang w:val="ru-RU"/>
        </w:rPr>
        <w:t xml:space="preserve"> </w:t>
      </w:r>
      <w:r w:rsidR="009C5C3A" w:rsidRPr="00A04B91">
        <w:rPr>
          <w:color w:val="00B050"/>
          <w:lang w:val="ru-RU"/>
        </w:rPr>
        <w:t>из операционной</w:t>
      </w:r>
    </w:p>
    <w:p w14:paraId="1E09E34A" w14:textId="77777777" w:rsidR="004F7730" w:rsidRDefault="00DF2150" w:rsidP="00DF2150">
      <w:pPr>
        <w:ind w:left="2160" w:hanging="2160"/>
        <w:rPr>
          <w:lang w:val="ru-RU"/>
        </w:rPr>
      </w:pPr>
      <w:r w:rsidRPr="00A04B91">
        <w:rPr>
          <w:lang w:val="ru-RU"/>
        </w:rPr>
        <w:t>1</w:t>
      </w:r>
      <w:r w:rsidR="007D690E">
        <w:rPr>
          <w:lang w:val="ru-RU"/>
        </w:rPr>
        <w:t>3</w:t>
      </w:r>
      <w:r w:rsidRPr="00A04B91">
        <w:rPr>
          <w:lang w:val="ru-RU"/>
        </w:rPr>
        <w:t>:</w:t>
      </w:r>
      <w:r>
        <w:rPr>
          <w:lang w:val="ru-RU"/>
        </w:rPr>
        <w:t>45</w:t>
      </w:r>
      <w:r w:rsidRPr="00A04B91">
        <w:rPr>
          <w:lang w:val="ru-RU"/>
        </w:rPr>
        <w:t xml:space="preserve"> -1</w:t>
      </w:r>
      <w:r w:rsidR="007D690E">
        <w:rPr>
          <w:lang w:val="ru-RU"/>
        </w:rPr>
        <w:t>4</w:t>
      </w:r>
      <w:r w:rsidRPr="00A04B91">
        <w:rPr>
          <w:lang w:val="ru-RU"/>
        </w:rPr>
        <w:t>:</w:t>
      </w:r>
      <w:r w:rsidR="004F7730">
        <w:rPr>
          <w:lang w:val="ru-RU"/>
        </w:rPr>
        <w:t>0</w:t>
      </w:r>
      <w:r w:rsidR="007D690E">
        <w:rPr>
          <w:lang w:val="ru-RU"/>
        </w:rPr>
        <w:t>0</w:t>
      </w:r>
      <w:r w:rsidRPr="00A04B91">
        <w:rPr>
          <w:lang w:val="ru-RU"/>
        </w:rPr>
        <w:tab/>
      </w:r>
      <w:r w:rsidR="007D690E">
        <w:rPr>
          <w:lang w:val="ru-RU"/>
        </w:rPr>
        <w:t>О</w:t>
      </w:r>
      <w:r>
        <w:rPr>
          <w:lang w:val="ru-RU"/>
        </w:rPr>
        <w:t>бсуждение клинического случая</w:t>
      </w:r>
      <w:r w:rsidR="007D690E">
        <w:rPr>
          <w:lang w:val="ru-RU"/>
        </w:rPr>
        <w:t xml:space="preserve"> №2, </w:t>
      </w:r>
    </w:p>
    <w:p w14:paraId="0094D641" w14:textId="5325724D" w:rsidR="00DF2150" w:rsidRPr="00E46397" w:rsidRDefault="004F7730" w:rsidP="004F7730">
      <w:pPr>
        <w:rPr>
          <w:lang w:val="ru-RU"/>
        </w:rPr>
      </w:pPr>
      <w:r>
        <w:rPr>
          <w:lang w:val="ru-RU"/>
        </w:rPr>
        <w:t>14:00-14:30</w:t>
      </w:r>
      <w:r>
        <w:rPr>
          <w:lang w:val="ru-RU"/>
        </w:rPr>
        <w:tab/>
      </w:r>
      <w:r>
        <w:rPr>
          <w:lang w:val="ru-RU"/>
        </w:rPr>
        <w:tab/>
      </w:r>
      <w:r w:rsidR="007D690E">
        <w:rPr>
          <w:lang w:val="ru-RU"/>
        </w:rPr>
        <w:t>Обед</w:t>
      </w:r>
    </w:p>
    <w:p w14:paraId="559A7C26" w14:textId="62A8E399" w:rsidR="000E47E3" w:rsidRPr="00A04B91" w:rsidRDefault="00B966A7" w:rsidP="009E0B2C">
      <w:pPr>
        <w:ind w:left="2160" w:hanging="2160"/>
        <w:rPr>
          <w:color w:val="FF0000"/>
          <w:lang w:val="ru-RU"/>
        </w:rPr>
      </w:pPr>
      <w:r w:rsidRPr="00A04B91">
        <w:rPr>
          <w:lang w:val="ru-RU"/>
        </w:rPr>
        <w:t>1</w:t>
      </w:r>
      <w:r w:rsidR="007D690E">
        <w:rPr>
          <w:lang w:val="ru-RU"/>
        </w:rPr>
        <w:t>4</w:t>
      </w:r>
      <w:r w:rsidRPr="00A04B91">
        <w:rPr>
          <w:lang w:val="ru-RU"/>
        </w:rPr>
        <w:t>:</w:t>
      </w:r>
      <w:r w:rsidR="007D690E">
        <w:rPr>
          <w:lang w:val="ru-RU"/>
        </w:rPr>
        <w:t>30</w:t>
      </w:r>
      <w:r w:rsidR="000E47E3" w:rsidRPr="00A04B91">
        <w:rPr>
          <w:lang w:val="ru-RU"/>
        </w:rPr>
        <w:t xml:space="preserve"> </w:t>
      </w:r>
      <w:r w:rsidR="007D690E">
        <w:rPr>
          <w:lang w:val="ru-RU"/>
        </w:rPr>
        <w:t>-</w:t>
      </w:r>
      <w:r w:rsidR="000E47E3" w:rsidRPr="00A04B91">
        <w:rPr>
          <w:lang w:val="ru-RU"/>
        </w:rPr>
        <w:t xml:space="preserve"> </w:t>
      </w:r>
      <w:r w:rsidR="00B862A1" w:rsidRPr="00A04B91">
        <w:rPr>
          <w:lang w:val="ru-RU"/>
        </w:rPr>
        <w:t>1</w:t>
      </w:r>
      <w:r w:rsidR="007D690E">
        <w:rPr>
          <w:lang w:val="ru-RU"/>
        </w:rPr>
        <w:t>5</w:t>
      </w:r>
      <w:r w:rsidR="00B862A1" w:rsidRPr="00A04B91">
        <w:rPr>
          <w:lang w:val="ru-RU"/>
        </w:rPr>
        <w:t>:</w:t>
      </w:r>
      <w:r w:rsidR="007D690E">
        <w:rPr>
          <w:lang w:val="ru-RU"/>
        </w:rPr>
        <w:t>30</w:t>
      </w:r>
      <w:r w:rsidRPr="00A04B91">
        <w:rPr>
          <w:lang w:val="ru-RU"/>
        </w:rPr>
        <w:t xml:space="preserve"> </w:t>
      </w:r>
      <w:r w:rsidR="009E0B2C" w:rsidRPr="00A04B91">
        <w:rPr>
          <w:lang w:val="ru-RU"/>
        </w:rPr>
        <w:tab/>
      </w:r>
      <w:r w:rsidR="007D690E" w:rsidRPr="00A04B91">
        <w:rPr>
          <w:color w:val="00B050"/>
          <w:lang w:val="ru-RU"/>
        </w:rPr>
        <w:t>Трансляция клинического случая</w:t>
      </w:r>
      <w:r w:rsidR="007D690E">
        <w:rPr>
          <w:color w:val="00B050"/>
          <w:lang w:val="ru-RU"/>
        </w:rPr>
        <w:t xml:space="preserve"> №3</w:t>
      </w:r>
      <w:r w:rsidR="007D690E" w:rsidRPr="00A04B91">
        <w:rPr>
          <w:color w:val="00B050"/>
          <w:lang w:val="ru-RU"/>
        </w:rPr>
        <w:t xml:space="preserve"> из операционной</w:t>
      </w:r>
      <w:r w:rsidR="007D690E">
        <w:rPr>
          <w:lang w:val="ru-RU"/>
        </w:rPr>
        <w:t xml:space="preserve"> </w:t>
      </w:r>
    </w:p>
    <w:p w14:paraId="07A217AB" w14:textId="5E9ECAE3" w:rsidR="00866650" w:rsidRPr="007D690E" w:rsidRDefault="00866650" w:rsidP="00D720E2">
      <w:pPr>
        <w:ind w:left="2127" w:hanging="2127"/>
        <w:rPr>
          <w:lang w:val="ru-RU"/>
        </w:rPr>
      </w:pPr>
      <w:r w:rsidRPr="00640884">
        <w:rPr>
          <w:lang w:val="ru-RU"/>
        </w:rPr>
        <w:t>1</w:t>
      </w:r>
      <w:r w:rsidR="007D690E">
        <w:rPr>
          <w:lang w:val="ru-RU"/>
        </w:rPr>
        <w:t>5</w:t>
      </w:r>
      <w:r w:rsidRPr="00640884">
        <w:rPr>
          <w:lang w:val="ru-RU"/>
        </w:rPr>
        <w:t>:</w:t>
      </w:r>
      <w:r w:rsidR="007D690E">
        <w:rPr>
          <w:lang w:val="ru-RU"/>
        </w:rPr>
        <w:t>30</w:t>
      </w:r>
      <w:r w:rsidRPr="00640884">
        <w:rPr>
          <w:lang w:val="ru-RU"/>
        </w:rPr>
        <w:t xml:space="preserve"> – 1</w:t>
      </w:r>
      <w:r w:rsidR="007B6AA9">
        <w:rPr>
          <w:lang w:val="ru-RU"/>
        </w:rPr>
        <w:t>5</w:t>
      </w:r>
      <w:r w:rsidR="00D720E2" w:rsidRPr="00640884">
        <w:rPr>
          <w:lang w:val="ru-RU"/>
        </w:rPr>
        <w:t>:</w:t>
      </w:r>
      <w:r w:rsidR="007D690E">
        <w:rPr>
          <w:lang w:val="ru-RU"/>
        </w:rPr>
        <w:t>45</w:t>
      </w:r>
      <w:r w:rsidR="00D720E2" w:rsidRPr="00A04B91">
        <w:rPr>
          <w:color w:val="00B050"/>
          <w:lang w:val="ru-RU"/>
        </w:rPr>
        <w:tab/>
      </w:r>
      <w:r w:rsidR="007D690E">
        <w:rPr>
          <w:lang w:val="ru-RU"/>
        </w:rPr>
        <w:t xml:space="preserve">Обсуждение клинического случая №3 </w:t>
      </w:r>
    </w:p>
    <w:p w14:paraId="57515781" w14:textId="196BC53B" w:rsidR="000E47E3" w:rsidRDefault="009C5C3A" w:rsidP="007D690E">
      <w:pPr>
        <w:ind w:left="2160" w:hanging="2160"/>
        <w:rPr>
          <w:color w:val="4472C4" w:themeColor="accent5"/>
          <w:lang w:val="ru-RU"/>
        </w:rPr>
      </w:pPr>
      <w:r w:rsidRPr="00A04B91">
        <w:rPr>
          <w:lang w:val="ru-RU"/>
        </w:rPr>
        <w:t>1</w:t>
      </w:r>
      <w:r w:rsidR="007B6AA9">
        <w:rPr>
          <w:lang w:val="ru-RU"/>
        </w:rPr>
        <w:t>5</w:t>
      </w:r>
      <w:r w:rsidRPr="00A04B91">
        <w:rPr>
          <w:lang w:val="ru-RU"/>
        </w:rPr>
        <w:t>:</w:t>
      </w:r>
      <w:r w:rsidR="007B6AA9">
        <w:rPr>
          <w:lang w:val="ru-RU"/>
        </w:rPr>
        <w:t>45</w:t>
      </w:r>
      <w:r w:rsidR="00B966A7" w:rsidRPr="00A04B91">
        <w:rPr>
          <w:lang w:val="ru-RU"/>
        </w:rPr>
        <w:t xml:space="preserve"> </w:t>
      </w:r>
      <w:r w:rsidR="00162AD9" w:rsidRPr="00A04B91">
        <w:rPr>
          <w:lang w:val="ru-RU"/>
        </w:rPr>
        <w:t xml:space="preserve">- </w:t>
      </w:r>
      <w:r w:rsidR="007D690E">
        <w:rPr>
          <w:lang w:val="ru-RU"/>
        </w:rPr>
        <w:t>16</w:t>
      </w:r>
      <w:r w:rsidR="00866650" w:rsidRPr="00A04B91">
        <w:rPr>
          <w:lang w:val="ru-RU"/>
        </w:rPr>
        <w:t>:</w:t>
      </w:r>
      <w:r w:rsidR="007B6AA9">
        <w:rPr>
          <w:lang w:val="ru-RU"/>
        </w:rPr>
        <w:t>30</w:t>
      </w:r>
      <w:r w:rsidR="00E439D7" w:rsidRPr="00A04B91">
        <w:rPr>
          <w:lang w:val="ru-RU"/>
        </w:rPr>
        <w:tab/>
      </w:r>
      <w:r w:rsidR="007D690E">
        <w:rPr>
          <w:lang w:val="ru-RU"/>
        </w:rPr>
        <w:t>Новые технологии лекарственных баллонов, покрытых сиролимусом</w:t>
      </w:r>
      <w:r w:rsidR="007D690E" w:rsidRPr="00A04B91">
        <w:rPr>
          <w:lang w:val="ru-RU"/>
        </w:rPr>
        <w:t xml:space="preserve"> </w:t>
      </w:r>
      <w:r w:rsidR="007D690E" w:rsidRPr="00A04B91">
        <w:rPr>
          <w:color w:val="4472C4" w:themeColor="accent5"/>
          <w:lang w:val="ru-RU"/>
        </w:rPr>
        <w:t>(</w:t>
      </w:r>
      <w:r w:rsidR="007D690E">
        <w:rPr>
          <w:color w:val="4472C4" w:themeColor="accent5"/>
          <w:lang w:val="ru-RU"/>
        </w:rPr>
        <w:t>Атанесян</w:t>
      </w:r>
      <w:r w:rsidR="007D690E" w:rsidRPr="007D690E">
        <w:rPr>
          <w:color w:val="4472C4" w:themeColor="accent5"/>
          <w:lang w:val="ru-RU"/>
        </w:rPr>
        <w:t xml:space="preserve"> </w:t>
      </w:r>
      <w:r w:rsidR="007D690E">
        <w:rPr>
          <w:color w:val="4472C4" w:themeColor="accent5"/>
          <w:lang w:val="ru-RU"/>
        </w:rPr>
        <w:t>Р.В.</w:t>
      </w:r>
      <w:r w:rsidR="007D690E" w:rsidRPr="00A04B91">
        <w:rPr>
          <w:color w:val="4472C4" w:themeColor="accent5"/>
          <w:lang w:val="ru-RU"/>
        </w:rPr>
        <w:t>)</w:t>
      </w:r>
    </w:p>
    <w:p w14:paraId="3B638C00" w14:textId="2850A02A" w:rsidR="007B6AA9" w:rsidRPr="007D690E" w:rsidRDefault="007B6AA9" w:rsidP="007B6AA9">
      <w:pPr>
        <w:ind w:left="2127" w:hanging="2127"/>
        <w:rPr>
          <w:lang w:val="ru-RU"/>
        </w:rPr>
      </w:pPr>
      <w:r w:rsidRPr="00640884">
        <w:rPr>
          <w:lang w:val="ru-RU"/>
        </w:rPr>
        <w:t>1</w:t>
      </w:r>
      <w:r>
        <w:rPr>
          <w:lang w:val="ru-RU"/>
        </w:rPr>
        <w:t>6</w:t>
      </w:r>
      <w:r w:rsidRPr="00640884">
        <w:rPr>
          <w:lang w:val="ru-RU"/>
        </w:rPr>
        <w:t>:</w:t>
      </w:r>
      <w:r>
        <w:rPr>
          <w:lang w:val="ru-RU"/>
        </w:rPr>
        <w:t>30</w:t>
      </w:r>
      <w:r w:rsidRPr="00640884">
        <w:rPr>
          <w:lang w:val="ru-RU"/>
        </w:rPr>
        <w:t xml:space="preserve"> – 1</w:t>
      </w:r>
      <w:r>
        <w:rPr>
          <w:lang w:val="ru-RU"/>
        </w:rPr>
        <w:t>6</w:t>
      </w:r>
      <w:r w:rsidRPr="00640884">
        <w:rPr>
          <w:lang w:val="ru-RU"/>
        </w:rPr>
        <w:t>:</w:t>
      </w:r>
      <w:r>
        <w:rPr>
          <w:lang w:val="ru-RU"/>
        </w:rPr>
        <w:t>45</w:t>
      </w:r>
      <w:r w:rsidRPr="00A04B91">
        <w:rPr>
          <w:color w:val="00B050"/>
          <w:lang w:val="ru-RU"/>
        </w:rPr>
        <w:tab/>
      </w:r>
      <w:r>
        <w:rPr>
          <w:lang w:val="ru-RU"/>
        </w:rPr>
        <w:t xml:space="preserve">Подведение итогов и закрытие мастер-класса </w:t>
      </w:r>
    </w:p>
    <w:p w14:paraId="1B0AF969" w14:textId="77777777" w:rsidR="007D690E" w:rsidRDefault="007D690E" w:rsidP="002A4A1C">
      <w:pPr>
        <w:rPr>
          <w:lang w:val="ru-RU"/>
        </w:rPr>
      </w:pPr>
    </w:p>
    <w:p w14:paraId="35558A64" w14:textId="6E179DBB" w:rsidR="00FE525B" w:rsidRPr="00A04B91" w:rsidRDefault="00FF19AE" w:rsidP="002A4A1C">
      <w:pPr>
        <w:rPr>
          <w:lang w:val="ru-RU"/>
        </w:rPr>
      </w:pPr>
      <w:r w:rsidRPr="00A04B91">
        <w:rPr>
          <w:lang w:val="ru-RU"/>
        </w:rPr>
        <w:t>Руководитель курса</w:t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  <w:t>Матчин</w:t>
      </w:r>
      <w:r w:rsidR="00FE525B" w:rsidRPr="00A04B91">
        <w:rPr>
          <w:lang w:val="ru-RU"/>
        </w:rPr>
        <w:t xml:space="preserve"> Ю.</w:t>
      </w:r>
      <w:r w:rsidR="00A04B91">
        <w:rPr>
          <w:lang w:val="ru-RU"/>
        </w:rPr>
        <w:t xml:space="preserve"> </w:t>
      </w:r>
      <w:r w:rsidR="00FE525B" w:rsidRPr="00A04B91">
        <w:rPr>
          <w:lang w:val="ru-RU"/>
        </w:rPr>
        <w:t>Г.</w:t>
      </w:r>
    </w:p>
    <w:sectPr w:rsidR="00FE525B" w:rsidRPr="00A04B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A7"/>
    <w:rsid w:val="00005661"/>
    <w:rsid w:val="00023790"/>
    <w:rsid w:val="0003112F"/>
    <w:rsid w:val="00060EFA"/>
    <w:rsid w:val="00062ADD"/>
    <w:rsid w:val="0006635E"/>
    <w:rsid w:val="00072142"/>
    <w:rsid w:val="000C50E1"/>
    <w:rsid w:val="000D7B01"/>
    <w:rsid w:val="000E47E3"/>
    <w:rsid w:val="00104487"/>
    <w:rsid w:val="00147C47"/>
    <w:rsid w:val="00162AD9"/>
    <w:rsid w:val="00184E27"/>
    <w:rsid w:val="00192D44"/>
    <w:rsid w:val="001951CC"/>
    <w:rsid w:val="001C5120"/>
    <w:rsid w:val="001E1E24"/>
    <w:rsid w:val="001F31CA"/>
    <w:rsid w:val="002209BB"/>
    <w:rsid w:val="002377A5"/>
    <w:rsid w:val="002A4A1C"/>
    <w:rsid w:val="002E0F11"/>
    <w:rsid w:val="002E2FB3"/>
    <w:rsid w:val="00300EC0"/>
    <w:rsid w:val="00310052"/>
    <w:rsid w:val="00330CB4"/>
    <w:rsid w:val="00334657"/>
    <w:rsid w:val="003378AA"/>
    <w:rsid w:val="003442AC"/>
    <w:rsid w:val="00361157"/>
    <w:rsid w:val="003748D2"/>
    <w:rsid w:val="003D34C4"/>
    <w:rsid w:val="00415FA0"/>
    <w:rsid w:val="004263F3"/>
    <w:rsid w:val="00433B83"/>
    <w:rsid w:val="00461B94"/>
    <w:rsid w:val="004747AA"/>
    <w:rsid w:val="00486A66"/>
    <w:rsid w:val="004873E6"/>
    <w:rsid w:val="004C1DEC"/>
    <w:rsid w:val="004F7730"/>
    <w:rsid w:val="00502596"/>
    <w:rsid w:val="00513649"/>
    <w:rsid w:val="005702F9"/>
    <w:rsid w:val="0059789F"/>
    <w:rsid w:val="0059796D"/>
    <w:rsid w:val="005A4C31"/>
    <w:rsid w:val="005B2B7C"/>
    <w:rsid w:val="005D5434"/>
    <w:rsid w:val="005E098C"/>
    <w:rsid w:val="005E0B26"/>
    <w:rsid w:val="00640884"/>
    <w:rsid w:val="0064460C"/>
    <w:rsid w:val="006452C6"/>
    <w:rsid w:val="006855E1"/>
    <w:rsid w:val="006F1DC1"/>
    <w:rsid w:val="00727B28"/>
    <w:rsid w:val="007343DD"/>
    <w:rsid w:val="00741847"/>
    <w:rsid w:val="007B6AA9"/>
    <w:rsid w:val="007D690E"/>
    <w:rsid w:val="00866650"/>
    <w:rsid w:val="00895640"/>
    <w:rsid w:val="008A44C4"/>
    <w:rsid w:val="008B421A"/>
    <w:rsid w:val="008D2051"/>
    <w:rsid w:val="008D6D32"/>
    <w:rsid w:val="00907108"/>
    <w:rsid w:val="0092764A"/>
    <w:rsid w:val="00990491"/>
    <w:rsid w:val="009A489E"/>
    <w:rsid w:val="009B01B8"/>
    <w:rsid w:val="009C5C3A"/>
    <w:rsid w:val="009C5C5D"/>
    <w:rsid w:val="009E0B2C"/>
    <w:rsid w:val="00A04B91"/>
    <w:rsid w:val="00A53AC6"/>
    <w:rsid w:val="00A54842"/>
    <w:rsid w:val="00A654D8"/>
    <w:rsid w:val="00A71610"/>
    <w:rsid w:val="00A74602"/>
    <w:rsid w:val="00AC3C0F"/>
    <w:rsid w:val="00AE0DED"/>
    <w:rsid w:val="00AE70A4"/>
    <w:rsid w:val="00B02BBB"/>
    <w:rsid w:val="00B34107"/>
    <w:rsid w:val="00B405FD"/>
    <w:rsid w:val="00B662AF"/>
    <w:rsid w:val="00B862A1"/>
    <w:rsid w:val="00B966A7"/>
    <w:rsid w:val="00B96865"/>
    <w:rsid w:val="00BA5BFC"/>
    <w:rsid w:val="00BB6ED9"/>
    <w:rsid w:val="00BD559C"/>
    <w:rsid w:val="00BE5844"/>
    <w:rsid w:val="00CF5D27"/>
    <w:rsid w:val="00D00CFE"/>
    <w:rsid w:val="00D10096"/>
    <w:rsid w:val="00D34E3A"/>
    <w:rsid w:val="00D720E2"/>
    <w:rsid w:val="00D72590"/>
    <w:rsid w:val="00DF019A"/>
    <w:rsid w:val="00DF2150"/>
    <w:rsid w:val="00E02F59"/>
    <w:rsid w:val="00E10D90"/>
    <w:rsid w:val="00E24FC5"/>
    <w:rsid w:val="00E25254"/>
    <w:rsid w:val="00E2643F"/>
    <w:rsid w:val="00E439D7"/>
    <w:rsid w:val="00E44BFB"/>
    <w:rsid w:val="00E46397"/>
    <w:rsid w:val="00E80480"/>
    <w:rsid w:val="00ED533B"/>
    <w:rsid w:val="00F30C82"/>
    <w:rsid w:val="00F6116F"/>
    <w:rsid w:val="00FE525B"/>
    <w:rsid w:val="00FF19AE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97DD3"/>
  <w15:docId w15:val="{3A52B65C-CEE5-F943-9DB0-9A091FF7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BB8CAB515F543BB89D015B40DAECC" ma:contentTypeVersion="11" ma:contentTypeDescription="Create a new document." ma:contentTypeScope="" ma:versionID="82af1d1999828a5ffd929ccf97903849">
  <xsd:schema xmlns:xsd="http://www.w3.org/2001/XMLSchema" xmlns:xs="http://www.w3.org/2001/XMLSchema" xmlns:p="http://schemas.microsoft.com/office/2006/metadata/properties" xmlns:ns3="5883f7ad-8a2c-4ec5-aa1b-a6c9c90fcd9a" xmlns:ns4="851b0790-eb97-4c2e-be52-576ef88919b9" targetNamespace="http://schemas.microsoft.com/office/2006/metadata/properties" ma:root="true" ma:fieldsID="49fdc1c5385f41ed78f148059175283f" ns3:_="" ns4:_="">
    <xsd:import namespace="5883f7ad-8a2c-4ec5-aa1b-a6c9c90fcd9a"/>
    <xsd:import namespace="851b0790-eb97-4c2e-be52-576ef8891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f7ad-8a2c-4ec5-aa1b-a6c9c90fc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0790-eb97-4c2e-be52-576ef8891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6CF15-4400-4B96-9E9A-9AAC5691C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17F1C-ECFB-41C8-9A48-E1BBE2B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37772-07B5-4619-8FCE-A2C18BF3C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f7ad-8a2c-4ec5-aa1b-a6c9c90fcd9a"/>
    <ds:schemaRef ds:uri="851b0790-eb97-4c2e-be52-576ef8891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233</Words>
  <Characters>1521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Philips</Company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Balkovskaya, Julia</dc:creator>
  <cp:keywords/>
  <dc:description/>
  <cp:lastModifiedBy>An, Ekaterina</cp:lastModifiedBy>
  <cp:revision>10</cp:revision>
  <cp:lastPrinted>2022-03-14T14:40:00Z</cp:lastPrinted>
  <dcterms:created xsi:type="dcterms:W3CDTF">2024-04-08T07:43:00Z</dcterms:created>
  <dcterms:modified xsi:type="dcterms:W3CDTF">2026-01-28T11:33:00Z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0x010100C7DBB8CAB515F543BB89D015B40DAECC</vt:lpwstr>
  </property>
</Properties>
</file>